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A07" w:rsidRDefault="001A6A59" w:rsidP="001A6A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Volební okrsek Petrov</w:t>
      </w:r>
    </w:p>
    <w:p w:rsidR="00EE2D90" w:rsidRDefault="00EE2D90" w:rsidP="001A6A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Počet osob zapsaných do výpisu ze seznamu voličů: 619</w:t>
      </w:r>
    </w:p>
    <w:p w:rsidR="00EE2D90" w:rsidRDefault="00EE2D90" w:rsidP="001A6A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Počet platných hlasů: 285</w:t>
      </w:r>
    </w:p>
    <w:p w:rsidR="009F6A07" w:rsidRDefault="009F6A07" w:rsidP="009869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dxa"/>
        <w:tblBorders>
          <w:top w:val="single" w:sz="6" w:space="0" w:color="CDCDCD"/>
          <w:left w:val="single" w:sz="6" w:space="0" w:color="CDCDCD"/>
          <w:bottom w:val="single" w:sz="6" w:space="0" w:color="CDCDCD"/>
          <w:righ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3300"/>
        <w:gridCol w:w="1015"/>
        <w:gridCol w:w="798"/>
        <w:gridCol w:w="954"/>
      </w:tblGrid>
      <w:tr w:rsidR="009F6A07" w:rsidTr="009F6A07"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F6A07" w:rsidRDefault="009F6A07">
            <w:pPr>
              <w:spacing w:line="255" w:lineRule="atLeast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Strana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F6A07" w:rsidRDefault="009F6A07">
            <w:pPr>
              <w:spacing w:line="255" w:lineRule="atLeast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Platné hlasy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F6A07" w:rsidRDefault="009F6A07">
            <w:pPr>
              <w:spacing w:line="255" w:lineRule="atLeast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Předn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  <w:t>hlasy</w:t>
            </w:r>
          </w:p>
        </w:tc>
      </w:tr>
      <w:tr w:rsidR="009F6A07" w:rsidTr="009F6A0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F6A07" w:rsidRDefault="009F6A07">
            <w:pPr>
              <w:spacing w:line="255" w:lineRule="atLeast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číslo</w:t>
            </w:r>
          </w:p>
        </w:tc>
        <w:tc>
          <w:tcPr>
            <w:tcW w:w="330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F6A07" w:rsidRDefault="009F6A07">
            <w:pPr>
              <w:spacing w:line="255" w:lineRule="atLeast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F6A07" w:rsidRDefault="009F6A07">
            <w:pPr>
              <w:spacing w:line="255" w:lineRule="atLeast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F6A07" w:rsidRDefault="009F6A07">
            <w:pPr>
              <w:spacing w:line="255" w:lineRule="atLeast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v %</w:t>
            </w: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9F6A07" w:rsidRDefault="009F6A07">
            <w:pPr>
              <w:spacing w:line="255" w:lineRule="atLeast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9F6A07" w:rsidTr="009F6A0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Klub angažovaných nestraníků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rPr>
                <w:rFonts w:ascii="Tahoma" w:hAnsi="Tahoma" w:cs="Tahoma"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</w:rPr>
              <w:t>-</w:t>
            </w:r>
          </w:p>
        </w:tc>
      </w:tr>
      <w:tr w:rsidR="009F6A07" w:rsidTr="009F6A0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Liberální aliance nez. občanů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0,70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EE2D90">
            <w:pPr>
              <w:spacing w:line="255" w:lineRule="atLeast"/>
              <w:jc w:val="center"/>
              <w:rPr>
                <w:rFonts w:ascii="Tahoma" w:hAnsi="Tahoma" w:cs="Tahoma"/>
                <w:color w:val="565656"/>
                <w:sz w:val="20"/>
                <w:szCs w:val="20"/>
              </w:rPr>
            </w:pPr>
            <w:hyperlink r:id="rId6" w:history="1">
              <w:r w:rsidR="009F6A07">
                <w:rPr>
                  <w:rStyle w:val="Hypertextovodkaz"/>
                  <w:rFonts w:ascii="Tahoma" w:hAnsi="Tahoma" w:cs="Tahoma"/>
                  <w:color w:val="0059A9"/>
                  <w:sz w:val="20"/>
                  <w:szCs w:val="20"/>
                  <w:bdr w:val="none" w:sz="0" w:space="0" w:color="auto" w:frame="1"/>
                </w:rPr>
                <w:t>X</w:t>
              </w:r>
            </w:hyperlink>
          </w:p>
        </w:tc>
      </w:tr>
      <w:tr w:rsidR="009F6A07" w:rsidTr="009F6A0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SPD a Trikolora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9,12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EE2D90">
            <w:pPr>
              <w:spacing w:line="255" w:lineRule="atLeast"/>
              <w:jc w:val="center"/>
              <w:rPr>
                <w:rFonts w:ascii="Tahoma" w:hAnsi="Tahoma" w:cs="Tahoma"/>
                <w:color w:val="565656"/>
                <w:sz w:val="20"/>
                <w:szCs w:val="20"/>
              </w:rPr>
            </w:pPr>
            <w:hyperlink r:id="rId7" w:history="1">
              <w:r w:rsidR="009F6A07">
                <w:rPr>
                  <w:rStyle w:val="Hypertextovodkaz"/>
                  <w:rFonts w:ascii="Tahoma" w:hAnsi="Tahoma" w:cs="Tahoma"/>
                  <w:color w:val="0059A9"/>
                  <w:sz w:val="20"/>
                  <w:szCs w:val="20"/>
                  <w:bdr w:val="none" w:sz="0" w:space="0" w:color="auto" w:frame="1"/>
                </w:rPr>
                <w:t>X</w:t>
              </w:r>
            </w:hyperlink>
          </w:p>
        </w:tc>
      </w:tr>
      <w:tr w:rsidR="009F6A07" w:rsidTr="009F6A0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Mourek – politická strana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rPr>
                <w:rFonts w:ascii="Tahoma" w:hAnsi="Tahoma" w:cs="Tahoma"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</w:rPr>
              <w:t>-</w:t>
            </w:r>
          </w:p>
        </w:tc>
      </w:tr>
      <w:tr w:rsidR="009F6A07" w:rsidTr="009F6A0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LEPŠÍ ŽIVOT PRO LIDI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0,35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EE2D90">
            <w:pPr>
              <w:spacing w:line="255" w:lineRule="atLeast"/>
              <w:jc w:val="center"/>
              <w:rPr>
                <w:rFonts w:ascii="Tahoma" w:hAnsi="Tahoma" w:cs="Tahoma"/>
                <w:color w:val="565656"/>
                <w:sz w:val="20"/>
                <w:szCs w:val="20"/>
              </w:rPr>
            </w:pPr>
            <w:hyperlink r:id="rId8" w:history="1">
              <w:r w:rsidR="009F6A07">
                <w:rPr>
                  <w:rStyle w:val="Hypertextovodkaz"/>
                  <w:rFonts w:ascii="Tahoma" w:hAnsi="Tahoma" w:cs="Tahoma"/>
                  <w:color w:val="0059A9"/>
                  <w:sz w:val="20"/>
                  <w:szCs w:val="20"/>
                  <w:bdr w:val="none" w:sz="0" w:space="0" w:color="auto" w:frame="1"/>
                </w:rPr>
                <w:t>X</w:t>
              </w:r>
            </w:hyperlink>
          </w:p>
        </w:tc>
      </w:tr>
      <w:tr w:rsidR="009F6A07" w:rsidTr="009F6A0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PRO – Jindřicha Rajchla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1,05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EE2D90">
            <w:pPr>
              <w:spacing w:line="255" w:lineRule="atLeast"/>
              <w:jc w:val="center"/>
              <w:rPr>
                <w:rFonts w:ascii="Tahoma" w:hAnsi="Tahoma" w:cs="Tahoma"/>
                <w:color w:val="565656"/>
                <w:sz w:val="20"/>
                <w:szCs w:val="20"/>
              </w:rPr>
            </w:pPr>
            <w:hyperlink r:id="rId9" w:history="1">
              <w:r w:rsidR="009F6A07">
                <w:rPr>
                  <w:rStyle w:val="Hypertextovodkaz"/>
                  <w:rFonts w:ascii="Tahoma" w:hAnsi="Tahoma" w:cs="Tahoma"/>
                  <w:color w:val="0059A9"/>
                  <w:sz w:val="20"/>
                  <w:szCs w:val="20"/>
                  <w:bdr w:val="none" w:sz="0" w:space="0" w:color="auto" w:frame="1"/>
                </w:rPr>
                <w:t>X</w:t>
              </w:r>
            </w:hyperlink>
          </w:p>
        </w:tc>
      </w:tr>
      <w:tr w:rsidR="009F6A07" w:rsidTr="009F6A0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Urza.cz: Nechceme vaše hlasy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0,35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EE2D90">
            <w:pPr>
              <w:spacing w:line="255" w:lineRule="atLeast"/>
              <w:jc w:val="center"/>
              <w:rPr>
                <w:rFonts w:ascii="Tahoma" w:hAnsi="Tahoma" w:cs="Tahoma"/>
                <w:color w:val="565656"/>
                <w:sz w:val="20"/>
                <w:szCs w:val="20"/>
              </w:rPr>
            </w:pPr>
            <w:hyperlink r:id="rId10" w:history="1">
              <w:r w:rsidR="009F6A07">
                <w:rPr>
                  <w:rStyle w:val="Hypertextovodkaz"/>
                  <w:rFonts w:ascii="Tahoma" w:hAnsi="Tahoma" w:cs="Tahoma"/>
                  <w:color w:val="0059A9"/>
                  <w:sz w:val="20"/>
                  <w:szCs w:val="20"/>
                  <w:bdr w:val="none" w:sz="0" w:space="0" w:color="auto" w:frame="1"/>
                </w:rPr>
                <w:t>X</w:t>
              </w:r>
            </w:hyperlink>
          </w:p>
        </w:tc>
      </w:tr>
      <w:tr w:rsidR="009F6A07" w:rsidTr="009F6A0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rPr>
                <w:rFonts w:ascii="Tahoma" w:hAnsi="Tahoma" w:cs="Tahoma"/>
                <w:color w:val="565656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565656"/>
                <w:sz w:val="20"/>
                <w:szCs w:val="20"/>
              </w:rPr>
              <w:t>Ref.o</w:t>
            </w:r>
            <w:proofErr w:type="spellEnd"/>
            <w:r>
              <w:rPr>
                <w:rFonts w:ascii="Tahoma" w:hAnsi="Tahoma" w:cs="Tahoma"/>
                <w:color w:val="565656"/>
                <w:sz w:val="20"/>
                <w:szCs w:val="20"/>
              </w:rPr>
              <w:t xml:space="preserve"> vstupu do EU bylo </w:t>
            </w:r>
            <w:proofErr w:type="spellStart"/>
            <w:r>
              <w:rPr>
                <w:rFonts w:ascii="Tahoma" w:hAnsi="Tahoma" w:cs="Tahoma"/>
                <w:color w:val="565656"/>
                <w:sz w:val="20"/>
                <w:szCs w:val="20"/>
              </w:rPr>
              <w:t>zman</w:t>
            </w:r>
            <w:proofErr w:type="spellEnd"/>
            <w:r>
              <w:rPr>
                <w:rFonts w:ascii="Tahoma" w:hAnsi="Tahoma" w:cs="Tahoma"/>
                <w:color w:val="565656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rPr>
                <w:rFonts w:ascii="Tahoma" w:hAnsi="Tahoma" w:cs="Tahoma"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</w:rPr>
              <w:t>-</w:t>
            </w:r>
          </w:p>
        </w:tc>
      </w:tr>
      <w:tr w:rsidR="009F6A07" w:rsidTr="009F6A0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PŘÍSAHA a MOTORISTÉ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11,92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EE2D90">
            <w:pPr>
              <w:spacing w:line="255" w:lineRule="atLeast"/>
              <w:jc w:val="center"/>
              <w:rPr>
                <w:rFonts w:ascii="Tahoma" w:hAnsi="Tahoma" w:cs="Tahoma"/>
                <w:color w:val="565656"/>
                <w:sz w:val="20"/>
                <w:szCs w:val="20"/>
              </w:rPr>
            </w:pPr>
            <w:hyperlink r:id="rId11" w:history="1">
              <w:r w:rsidR="009F6A07">
                <w:rPr>
                  <w:rStyle w:val="Hypertextovodkaz"/>
                  <w:rFonts w:ascii="Tahoma" w:hAnsi="Tahoma" w:cs="Tahoma"/>
                  <w:color w:val="0059A9"/>
                  <w:sz w:val="20"/>
                  <w:szCs w:val="20"/>
                  <w:bdr w:val="none" w:sz="0" w:space="0" w:color="auto" w:frame="1"/>
                </w:rPr>
                <w:t>X</w:t>
              </w:r>
            </w:hyperlink>
          </w:p>
        </w:tc>
      </w:tr>
      <w:tr w:rsidR="009F6A07" w:rsidTr="009F6A0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SEN 21 a Volt Česko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0,35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EE2D90">
            <w:pPr>
              <w:spacing w:line="255" w:lineRule="atLeast"/>
              <w:jc w:val="center"/>
              <w:rPr>
                <w:rFonts w:ascii="Tahoma" w:hAnsi="Tahoma" w:cs="Tahoma"/>
                <w:color w:val="565656"/>
                <w:sz w:val="20"/>
                <w:szCs w:val="20"/>
              </w:rPr>
            </w:pPr>
            <w:hyperlink r:id="rId12" w:history="1">
              <w:r w:rsidR="009F6A07">
                <w:rPr>
                  <w:rStyle w:val="Hypertextovodkaz"/>
                  <w:rFonts w:ascii="Tahoma" w:hAnsi="Tahoma" w:cs="Tahoma"/>
                  <w:color w:val="0059A9"/>
                  <w:sz w:val="20"/>
                  <w:szCs w:val="20"/>
                  <w:bdr w:val="none" w:sz="0" w:space="0" w:color="auto" w:frame="1"/>
                </w:rPr>
                <w:t>X</w:t>
              </w:r>
            </w:hyperlink>
          </w:p>
        </w:tc>
      </w:tr>
      <w:tr w:rsidR="009F6A07" w:rsidTr="009F6A0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Česká republika na 1. místě!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0,35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EE2D90">
            <w:pPr>
              <w:spacing w:line="255" w:lineRule="atLeast"/>
              <w:jc w:val="center"/>
              <w:rPr>
                <w:rFonts w:ascii="Tahoma" w:hAnsi="Tahoma" w:cs="Tahoma"/>
                <w:color w:val="565656"/>
                <w:sz w:val="20"/>
                <w:szCs w:val="20"/>
              </w:rPr>
            </w:pPr>
            <w:hyperlink r:id="rId13" w:history="1">
              <w:r w:rsidR="009F6A07">
                <w:rPr>
                  <w:rStyle w:val="Hypertextovodkaz"/>
                  <w:rFonts w:ascii="Tahoma" w:hAnsi="Tahoma" w:cs="Tahoma"/>
                  <w:color w:val="0059A9"/>
                  <w:sz w:val="20"/>
                  <w:szCs w:val="20"/>
                  <w:bdr w:val="none" w:sz="0" w:space="0" w:color="auto" w:frame="1"/>
                </w:rPr>
                <w:t>X</w:t>
              </w:r>
            </w:hyperlink>
          </w:p>
        </w:tc>
      </w:tr>
      <w:tr w:rsidR="009F6A07" w:rsidTr="009F6A0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Strana zelených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1,05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EE2D90">
            <w:pPr>
              <w:spacing w:line="255" w:lineRule="atLeast"/>
              <w:jc w:val="center"/>
              <w:rPr>
                <w:rFonts w:ascii="Tahoma" w:hAnsi="Tahoma" w:cs="Tahoma"/>
                <w:color w:val="565656"/>
                <w:sz w:val="20"/>
                <w:szCs w:val="20"/>
              </w:rPr>
            </w:pPr>
            <w:hyperlink r:id="rId14" w:history="1">
              <w:r w:rsidR="009F6A07">
                <w:rPr>
                  <w:rStyle w:val="Hypertextovodkaz"/>
                  <w:rFonts w:ascii="Tahoma" w:hAnsi="Tahoma" w:cs="Tahoma"/>
                  <w:color w:val="0059A9"/>
                  <w:sz w:val="20"/>
                  <w:szCs w:val="20"/>
                  <w:bdr w:val="none" w:sz="0" w:space="0" w:color="auto" w:frame="1"/>
                </w:rPr>
                <w:t>X</w:t>
              </w:r>
            </w:hyperlink>
          </w:p>
        </w:tc>
      </w:tr>
      <w:tr w:rsidR="009F6A07" w:rsidTr="009F6A0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ČSSD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rPr>
                <w:rFonts w:ascii="Tahoma" w:hAnsi="Tahoma" w:cs="Tahoma"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</w:rPr>
              <w:t>-</w:t>
            </w:r>
          </w:p>
        </w:tc>
      </w:tr>
      <w:tr w:rsidR="009F6A07" w:rsidTr="009F6A0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ANO 2011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18,59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EE2D90">
            <w:pPr>
              <w:spacing w:line="255" w:lineRule="atLeast"/>
              <w:jc w:val="center"/>
              <w:rPr>
                <w:rFonts w:ascii="Tahoma" w:hAnsi="Tahoma" w:cs="Tahoma"/>
                <w:color w:val="565656"/>
                <w:sz w:val="20"/>
                <w:szCs w:val="20"/>
              </w:rPr>
            </w:pPr>
            <w:hyperlink r:id="rId15" w:history="1">
              <w:r w:rsidR="009F6A07">
                <w:rPr>
                  <w:rStyle w:val="Hypertextovodkaz"/>
                  <w:rFonts w:ascii="Tahoma" w:hAnsi="Tahoma" w:cs="Tahoma"/>
                  <w:color w:val="0059A9"/>
                  <w:sz w:val="20"/>
                  <w:szCs w:val="20"/>
                  <w:bdr w:val="none" w:sz="0" w:space="0" w:color="auto" w:frame="1"/>
                </w:rPr>
                <w:t>X</w:t>
              </w:r>
            </w:hyperlink>
          </w:p>
        </w:tc>
      </w:tr>
      <w:tr w:rsidR="009F6A07" w:rsidTr="009F6A0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7F7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7F7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ALIANCE ZA NEZÁVISLOST ČR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7F7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7F7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0,35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7F7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EE2D90">
            <w:pPr>
              <w:spacing w:line="255" w:lineRule="atLeast"/>
              <w:jc w:val="center"/>
              <w:rPr>
                <w:rFonts w:ascii="Tahoma" w:hAnsi="Tahoma" w:cs="Tahoma"/>
                <w:color w:val="565656"/>
                <w:sz w:val="20"/>
                <w:szCs w:val="20"/>
              </w:rPr>
            </w:pPr>
            <w:hyperlink r:id="rId16" w:history="1">
              <w:r w:rsidR="009F6A07">
                <w:rPr>
                  <w:rStyle w:val="Hypertextovodkaz"/>
                  <w:rFonts w:ascii="Tahoma" w:hAnsi="Tahoma" w:cs="Tahoma"/>
                  <w:color w:val="F5F5F5"/>
                  <w:sz w:val="20"/>
                  <w:szCs w:val="20"/>
                  <w:bdr w:val="none" w:sz="0" w:space="0" w:color="auto" w:frame="1"/>
                  <w:shd w:val="clear" w:color="auto" w:fill="0059A9"/>
                </w:rPr>
                <w:t>X</w:t>
              </w:r>
            </w:hyperlink>
          </w:p>
        </w:tc>
      </w:tr>
    </w:tbl>
    <w:p w:rsidR="009F6A07" w:rsidRDefault="009F6A07" w:rsidP="009869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A07" w:rsidRDefault="009F6A07" w:rsidP="009869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A07" w:rsidRDefault="009F6A07" w:rsidP="009869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A07" w:rsidRDefault="009F6A07" w:rsidP="009869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A07" w:rsidRDefault="009F6A07" w:rsidP="009869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tbl>
      <w:tblPr>
        <w:tblW w:w="0" w:type="dxa"/>
        <w:tblBorders>
          <w:top w:val="single" w:sz="6" w:space="0" w:color="CDCDCD"/>
          <w:left w:val="single" w:sz="6" w:space="0" w:color="CDCDCD"/>
          <w:bottom w:val="single" w:sz="6" w:space="0" w:color="CDCDCD"/>
          <w:righ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3308"/>
        <w:gridCol w:w="1015"/>
        <w:gridCol w:w="798"/>
        <w:gridCol w:w="954"/>
      </w:tblGrid>
      <w:tr w:rsidR="009F6A07" w:rsidTr="009F6A07"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bookmarkEnd w:id="0"/>
          <w:p w:rsidR="009F6A07" w:rsidRDefault="009F6A07">
            <w:pPr>
              <w:spacing w:line="255" w:lineRule="atLeast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Strana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F6A07" w:rsidRDefault="009F6A07">
            <w:pPr>
              <w:spacing w:line="255" w:lineRule="atLeast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Platné hlasy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F6A07" w:rsidRDefault="009F6A07">
            <w:pPr>
              <w:spacing w:line="255" w:lineRule="atLeast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Předn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  <w:t>hlasy</w:t>
            </w:r>
          </w:p>
        </w:tc>
      </w:tr>
      <w:tr w:rsidR="009F6A07" w:rsidTr="009F6A0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F6A07" w:rsidRDefault="009F6A07">
            <w:pPr>
              <w:spacing w:line="255" w:lineRule="atLeast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číslo</w:t>
            </w:r>
          </w:p>
        </w:tc>
        <w:tc>
          <w:tcPr>
            <w:tcW w:w="330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F6A07" w:rsidRDefault="009F6A07">
            <w:pPr>
              <w:spacing w:line="255" w:lineRule="atLeast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F6A07" w:rsidRDefault="009F6A07">
            <w:pPr>
              <w:spacing w:line="255" w:lineRule="atLeast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F6A07" w:rsidRDefault="009F6A07">
            <w:pPr>
              <w:spacing w:line="255" w:lineRule="atLeast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v %</w:t>
            </w: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9F6A07" w:rsidRDefault="009F6A07">
            <w:pPr>
              <w:spacing w:line="255" w:lineRule="atLeast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9F6A07" w:rsidTr="009F6A0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ANO LEPŠÍ EU S MIMOZEMŠŤANY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rPr>
                <w:rFonts w:ascii="Tahoma" w:hAnsi="Tahoma" w:cs="Tahoma"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</w:rPr>
              <w:t>-</w:t>
            </w:r>
          </w:p>
        </w:tc>
      </w:tr>
      <w:tr w:rsidR="009F6A07" w:rsidTr="009F6A0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SPOLU (ODS, KDU-ČSL, TOP 09)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28,07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EE2D90">
            <w:pPr>
              <w:spacing w:line="255" w:lineRule="atLeast"/>
              <w:jc w:val="center"/>
              <w:rPr>
                <w:rFonts w:ascii="Tahoma" w:hAnsi="Tahoma" w:cs="Tahoma"/>
                <w:color w:val="565656"/>
                <w:sz w:val="20"/>
                <w:szCs w:val="20"/>
              </w:rPr>
            </w:pPr>
            <w:hyperlink r:id="rId17" w:history="1">
              <w:r w:rsidR="009F6A07">
                <w:rPr>
                  <w:rStyle w:val="Hypertextovodkaz"/>
                  <w:rFonts w:ascii="Tahoma" w:hAnsi="Tahoma" w:cs="Tahoma"/>
                  <w:color w:val="0059A9"/>
                  <w:sz w:val="20"/>
                  <w:szCs w:val="20"/>
                  <w:bdr w:val="none" w:sz="0" w:space="0" w:color="auto" w:frame="1"/>
                </w:rPr>
                <w:t>X</w:t>
              </w:r>
            </w:hyperlink>
          </w:p>
        </w:tc>
      </w:tr>
      <w:tr w:rsidR="009F6A07" w:rsidTr="009F6A0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rPr>
                <w:rFonts w:ascii="Tahoma" w:hAnsi="Tahoma" w:cs="Tahoma"/>
                <w:color w:val="565656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565656"/>
                <w:sz w:val="20"/>
                <w:szCs w:val="20"/>
              </w:rPr>
              <w:t>REFERENDUM - Hlas</w:t>
            </w:r>
            <w:proofErr w:type="gramEnd"/>
            <w:r>
              <w:rPr>
                <w:rFonts w:ascii="Tahoma" w:hAnsi="Tahoma" w:cs="Tahoma"/>
                <w:color w:val="565656"/>
                <w:sz w:val="20"/>
                <w:szCs w:val="20"/>
              </w:rPr>
              <w:t xml:space="preserve"> Lidu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rPr>
                <w:rFonts w:ascii="Tahoma" w:hAnsi="Tahoma" w:cs="Tahoma"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</w:rPr>
              <w:t>-</w:t>
            </w:r>
          </w:p>
        </w:tc>
      </w:tr>
      <w:tr w:rsidR="009F6A07" w:rsidTr="009F6A0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Svobodní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1,75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EE2D90">
            <w:pPr>
              <w:spacing w:line="255" w:lineRule="atLeast"/>
              <w:jc w:val="center"/>
              <w:rPr>
                <w:rFonts w:ascii="Tahoma" w:hAnsi="Tahoma" w:cs="Tahoma"/>
                <w:color w:val="565656"/>
                <w:sz w:val="20"/>
                <w:szCs w:val="20"/>
              </w:rPr>
            </w:pPr>
            <w:hyperlink r:id="rId18" w:history="1">
              <w:r w:rsidR="009F6A07">
                <w:rPr>
                  <w:rStyle w:val="Hypertextovodkaz"/>
                  <w:rFonts w:ascii="Tahoma" w:hAnsi="Tahoma" w:cs="Tahoma"/>
                  <w:color w:val="0059A9"/>
                  <w:sz w:val="20"/>
                  <w:szCs w:val="20"/>
                  <w:bdr w:val="none" w:sz="0" w:space="0" w:color="auto" w:frame="1"/>
                </w:rPr>
                <w:t>X</w:t>
              </w:r>
            </w:hyperlink>
          </w:p>
        </w:tc>
      </w:tr>
      <w:tr w:rsidR="009F6A07" w:rsidTr="009F6A0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Sociální demokracie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rPr>
                <w:rFonts w:ascii="Tahoma" w:hAnsi="Tahoma" w:cs="Tahoma"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</w:rPr>
              <w:t>-</w:t>
            </w:r>
          </w:p>
        </w:tc>
      </w:tr>
      <w:tr w:rsidR="009F6A07" w:rsidTr="009F6A0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 xml:space="preserve">Starostové a </w:t>
            </w:r>
            <w:proofErr w:type="spellStart"/>
            <w:r>
              <w:rPr>
                <w:rFonts w:ascii="Tahoma" w:hAnsi="Tahoma" w:cs="Tahoma"/>
                <w:color w:val="565656"/>
                <w:sz w:val="20"/>
                <w:szCs w:val="20"/>
              </w:rPr>
              <w:t>osobn</w:t>
            </w:r>
            <w:proofErr w:type="spellEnd"/>
            <w:r>
              <w:rPr>
                <w:rFonts w:ascii="Tahoma" w:hAnsi="Tahoma" w:cs="Tahoma"/>
                <w:color w:val="565656"/>
                <w:sz w:val="20"/>
                <w:szCs w:val="20"/>
              </w:rPr>
              <w:t>. pro Evropu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12,28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EE2D90">
            <w:pPr>
              <w:spacing w:line="255" w:lineRule="atLeast"/>
              <w:jc w:val="center"/>
              <w:rPr>
                <w:rFonts w:ascii="Tahoma" w:hAnsi="Tahoma" w:cs="Tahoma"/>
                <w:color w:val="565656"/>
                <w:sz w:val="20"/>
                <w:szCs w:val="20"/>
              </w:rPr>
            </w:pPr>
            <w:hyperlink r:id="rId19" w:history="1">
              <w:r w:rsidR="009F6A07">
                <w:rPr>
                  <w:rStyle w:val="Hypertextovodkaz"/>
                  <w:rFonts w:ascii="Tahoma" w:hAnsi="Tahoma" w:cs="Tahoma"/>
                  <w:color w:val="0059A9"/>
                  <w:sz w:val="20"/>
                  <w:szCs w:val="20"/>
                  <w:bdr w:val="none" w:sz="0" w:space="0" w:color="auto" w:frame="1"/>
                </w:rPr>
                <w:t>X</w:t>
              </w:r>
            </w:hyperlink>
          </w:p>
        </w:tc>
      </w:tr>
      <w:tr w:rsidR="009F6A07" w:rsidTr="009F6A0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HLAS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0,35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EE2D90">
            <w:pPr>
              <w:spacing w:line="255" w:lineRule="atLeast"/>
              <w:jc w:val="center"/>
              <w:rPr>
                <w:rFonts w:ascii="Tahoma" w:hAnsi="Tahoma" w:cs="Tahoma"/>
                <w:color w:val="565656"/>
                <w:sz w:val="20"/>
                <w:szCs w:val="20"/>
              </w:rPr>
            </w:pPr>
            <w:hyperlink r:id="rId20" w:history="1">
              <w:r w:rsidR="009F6A07">
                <w:rPr>
                  <w:rStyle w:val="Hypertextovodkaz"/>
                  <w:rFonts w:ascii="Tahoma" w:hAnsi="Tahoma" w:cs="Tahoma"/>
                  <w:color w:val="0059A9"/>
                  <w:sz w:val="20"/>
                  <w:szCs w:val="20"/>
                  <w:bdr w:val="none" w:sz="0" w:space="0" w:color="auto" w:frame="1"/>
                </w:rPr>
                <w:t>X</w:t>
              </w:r>
            </w:hyperlink>
          </w:p>
        </w:tc>
      </w:tr>
      <w:tr w:rsidR="009F6A07" w:rsidTr="009F6A0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Česká pirátská strana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6,31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EE2D90">
            <w:pPr>
              <w:spacing w:line="255" w:lineRule="atLeast"/>
              <w:jc w:val="center"/>
              <w:rPr>
                <w:rFonts w:ascii="Tahoma" w:hAnsi="Tahoma" w:cs="Tahoma"/>
                <w:color w:val="565656"/>
                <w:sz w:val="20"/>
                <w:szCs w:val="20"/>
              </w:rPr>
            </w:pPr>
            <w:hyperlink r:id="rId21" w:history="1">
              <w:r w:rsidR="009F6A07">
                <w:rPr>
                  <w:rStyle w:val="Hypertextovodkaz"/>
                  <w:rFonts w:ascii="Tahoma" w:hAnsi="Tahoma" w:cs="Tahoma"/>
                  <w:color w:val="0059A9"/>
                  <w:sz w:val="20"/>
                  <w:szCs w:val="20"/>
                  <w:bdr w:val="none" w:sz="0" w:space="0" w:color="auto" w:frame="1"/>
                </w:rPr>
                <w:t>X</w:t>
              </w:r>
            </w:hyperlink>
          </w:p>
        </w:tc>
      </w:tr>
      <w:tr w:rsidR="009F6A07" w:rsidTr="009F6A0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PRO vystoupení z EU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rPr>
                <w:rFonts w:ascii="Tahoma" w:hAnsi="Tahoma" w:cs="Tahoma"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</w:rPr>
              <w:t>-</w:t>
            </w:r>
          </w:p>
        </w:tc>
      </w:tr>
      <w:tr w:rsidR="009F6A07" w:rsidTr="009F6A0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Nový směr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rPr>
                <w:rFonts w:ascii="Tahoma" w:hAnsi="Tahoma" w:cs="Tahoma"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</w:rPr>
              <w:t>-</w:t>
            </w:r>
          </w:p>
        </w:tc>
      </w:tr>
      <w:tr w:rsidR="009F6A07" w:rsidTr="009F6A0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rPr>
                <w:rFonts w:ascii="Tahoma" w:hAnsi="Tahoma" w:cs="Tahoma"/>
                <w:color w:val="565656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565656"/>
                <w:sz w:val="20"/>
                <w:szCs w:val="20"/>
              </w:rPr>
              <w:t>STAČILO!,</w:t>
            </w:r>
            <w:proofErr w:type="gramEnd"/>
            <w:r>
              <w:rPr>
                <w:rFonts w:ascii="Tahoma" w:hAnsi="Tahoma" w:cs="Tahoma"/>
                <w:color w:val="565656"/>
                <w:sz w:val="20"/>
                <w:szCs w:val="20"/>
              </w:rPr>
              <w:t xml:space="preserve"> KSČM, SD-SN, ČSNS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5,61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EE2D90">
            <w:pPr>
              <w:spacing w:line="255" w:lineRule="atLeast"/>
              <w:jc w:val="center"/>
              <w:rPr>
                <w:rFonts w:ascii="Tahoma" w:hAnsi="Tahoma" w:cs="Tahoma"/>
                <w:color w:val="565656"/>
                <w:sz w:val="20"/>
                <w:szCs w:val="20"/>
              </w:rPr>
            </w:pPr>
            <w:hyperlink r:id="rId22" w:history="1">
              <w:r w:rsidR="009F6A07">
                <w:rPr>
                  <w:rStyle w:val="Hypertextovodkaz"/>
                  <w:rFonts w:ascii="Tahoma" w:hAnsi="Tahoma" w:cs="Tahoma"/>
                  <w:color w:val="0059A9"/>
                  <w:sz w:val="20"/>
                  <w:szCs w:val="20"/>
                  <w:bdr w:val="none" w:sz="0" w:space="0" w:color="auto" w:frame="1"/>
                </w:rPr>
                <w:t>X</w:t>
              </w:r>
            </w:hyperlink>
          </w:p>
        </w:tc>
      </w:tr>
      <w:tr w:rsidR="009F6A07" w:rsidTr="009F6A0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rPr>
                <w:rFonts w:ascii="Tahoma" w:hAnsi="Tahoma" w:cs="Tahoma"/>
                <w:color w:val="565656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565656"/>
                <w:sz w:val="20"/>
                <w:szCs w:val="20"/>
              </w:rPr>
              <w:t>DSZ - ZA</w:t>
            </w:r>
            <w:proofErr w:type="gramEnd"/>
            <w:r>
              <w:rPr>
                <w:rFonts w:ascii="Tahoma" w:hAnsi="Tahoma" w:cs="Tahoma"/>
                <w:color w:val="565656"/>
                <w:sz w:val="20"/>
                <w:szCs w:val="20"/>
              </w:rPr>
              <w:t xml:space="preserve"> PRÁVA ZVÍŘAT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0,70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EE2D90">
            <w:pPr>
              <w:spacing w:line="255" w:lineRule="atLeast"/>
              <w:jc w:val="center"/>
              <w:rPr>
                <w:rFonts w:ascii="Tahoma" w:hAnsi="Tahoma" w:cs="Tahoma"/>
                <w:color w:val="565656"/>
                <w:sz w:val="20"/>
                <w:szCs w:val="20"/>
              </w:rPr>
            </w:pPr>
            <w:hyperlink r:id="rId23" w:history="1">
              <w:r w:rsidR="009F6A07">
                <w:rPr>
                  <w:rStyle w:val="Hypertextovodkaz"/>
                  <w:rFonts w:ascii="Tahoma" w:hAnsi="Tahoma" w:cs="Tahoma"/>
                  <w:color w:val="0059A9"/>
                  <w:sz w:val="20"/>
                  <w:szCs w:val="20"/>
                  <w:bdr w:val="none" w:sz="0" w:space="0" w:color="auto" w:frame="1"/>
                </w:rPr>
                <w:t>X</w:t>
              </w:r>
            </w:hyperlink>
          </w:p>
        </w:tc>
      </w:tr>
      <w:tr w:rsidR="009F6A07" w:rsidTr="009F6A0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 xml:space="preserve">Volte </w:t>
            </w:r>
            <w:proofErr w:type="spellStart"/>
            <w:r>
              <w:rPr>
                <w:rFonts w:ascii="Tahoma" w:hAnsi="Tahoma" w:cs="Tahoma"/>
                <w:color w:val="565656"/>
                <w:sz w:val="20"/>
                <w:szCs w:val="20"/>
              </w:rPr>
              <w:t>Pr.Blok</w:t>
            </w:r>
            <w:proofErr w:type="spellEnd"/>
            <w:r>
              <w:rPr>
                <w:rFonts w:ascii="Tahoma" w:hAnsi="Tahoma" w:cs="Tahoma"/>
                <w:color w:val="565656"/>
                <w:sz w:val="20"/>
                <w:szCs w:val="20"/>
              </w:rPr>
              <w:t xml:space="preserve"> www.cibulka.net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rPr>
                <w:rFonts w:ascii="Tahoma" w:hAnsi="Tahoma" w:cs="Tahoma"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</w:rPr>
              <w:t>-</w:t>
            </w:r>
          </w:p>
        </w:tc>
      </w:tr>
      <w:tr w:rsidR="009F6A07" w:rsidTr="009F6A0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SENIOŘI SOBĚ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0,70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EE2D90">
            <w:pPr>
              <w:spacing w:line="255" w:lineRule="atLeast"/>
              <w:jc w:val="center"/>
              <w:rPr>
                <w:rFonts w:ascii="Tahoma" w:hAnsi="Tahoma" w:cs="Tahoma"/>
                <w:color w:val="565656"/>
                <w:sz w:val="20"/>
                <w:szCs w:val="20"/>
              </w:rPr>
            </w:pPr>
            <w:hyperlink r:id="rId24" w:history="1">
              <w:r w:rsidR="009F6A07">
                <w:rPr>
                  <w:rStyle w:val="Hypertextovodkaz"/>
                  <w:rFonts w:ascii="Tahoma" w:hAnsi="Tahoma" w:cs="Tahoma"/>
                  <w:color w:val="0059A9"/>
                  <w:sz w:val="20"/>
                  <w:szCs w:val="20"/>
                  <w:bdr w:val="none" w:sz="0" w:space="0" w:color="auto" w:frame="1"/>
                </w:rPr>
                <w:t>X</w:t>
              </w:r>
            </w:hyperlink>
          </w:p>
        </w:tc>
      </w:tr>
      <w:tr w:rsidR="009F6A07" w:rsidTr="009F6A0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Levice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jc w:val="right"/>
              <w:rPr>
                <w:rFonts w:ascii="Tahoma" w:hAnsi="Tahoma" w:cs="Tahoma"/>
                <w:color w:val="565656"/>
                <w:sz w:val="20"/>
                <w:szCs w:val="20"/>
              </w:rPr>
            </w:pPr>
            <w:r>
              <w:rPr>
                <w:rFonts w:ascii="Tahoma" w:hAnsi="Tahoma" w:cs="Tahoma"/>
                <w:color w:val="565656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6A07" w:rsidRDefault="009F6A07">
            <w:pPr>
              <w:spacing w:line="255" w:lineRule="atLeast"/>
              <w:rPr>
                <w:rFonts w:ascii="Tahoma" w:hAnsi="Tahoma" w:cs="Tahoma"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</w:rPr>
              <w:t>-</w:t>
            </w:r>
          </w:p>
        </w:tc>
      </w:tr>
    </w:tbl>
    <w:p w:rsidR="009F6A07" w:rsidRDefault="009F6A07" w:rsidP="009869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F6A07" w:rsidSect="003F5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4D16"/>
    <w:multiLevelType w:val="multilevel"/>
    <w:tmpl w:val="F6A4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D3EF5"/>
    <w:multiLevelType w:val="multilevel"/>
    <w:tmpl w:val="E8BE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151CB"/>
    <w:multiLevelType w:val="multilevel"/>
    <w:tmpl w:val="3412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21E26"/>
    <w:multiLevelType w:val="multilevel"/>
    <w:tmpl w:val="D594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E0C03"/>
    <w:multiLevelType w:val="multilevel"/>
    <w:tmpl w:val="1D2A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E7BEE"/>
    <w:multiLevelType w:val="multilevel"/>
    <w:tmpl w:val="3BA6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31F02"/>
    <w:multiLevelType w:val="multilevel"/>
    <w:tmpl w:val="8B24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F72CFA"/>
    <w:multiLevelType w:val="hybridMultilevel"/>
    <w:tmpl w:val="7D4C4A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87971"/>
    <w:multiLevelType w:val="multilevel"/>
    <w:tmpl w:val="5342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576D57"/>
    <w:multiLevelType w:val="multilevel"/>
    <w:tmpl w:val="DA80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C535AD"/>
    <w:multiLevelType w:val="multilevel"/>
    <w:tmpl w:val="C932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504A00"/>
    <w:multiLevelType w:val="multilevel"/>
    <w:tmpl w:val="0A32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043C6C"/>
    <w:multiLevelType w:val="hybridMultilevel"/>
    <w:tmpl w:val="E3E0BF42"/>
    <w:lvl w:ilvl="0" w:tplc="721AC2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67F00"/>
    <w:multiLevelType w:val="multilevel"/>
    <w:tmpl w:val="DC146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424AC3"/>
    <w:multiLevelType w:val="multilevel"/>
    <w:tmpl w:val="B9EC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B67F9B"/>
    <w:multiLevelType w:val="multilevel"/>
    <w:tmpl w:val="44AA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6352B4"/>
    <w:multiLevelType w:val="multilevel"/>
    <w:tmpl w:val="FABC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6B7032"/>
    <w:multiLevelType w:val="hybridMultilevel"/>
    <w:tmpl w:val="3FEC97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235F2"/>
    <w:multiLevelType w:val="multilevel"/>
    <w:tmpl w:val="9EBC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F141FD"/>
    <w:multiLevelType w:val="multilevel"/>
    <w:tmpl w:val="A7B2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4810DB"/>
    <w:multiLevelType w:val="multilevel"/>
    <w:tmpl w:val="84D0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AD688A"/>
    <w:multiLevelType w:val="multilevel"/>
    <w:tmpl w:val="7FC4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872255"/>
    <w:multiLevelType w:val="multilevel"/>
    <w:tmpl w:val="9FFA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27128E"/>
    <w:multiLevelType w:val="multilevel"/>
    <w:tmpl w:val="E8A2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6F5CFD"/>
    <w:multiLevelType w:val="hybridMultilevel"/>
    <w:tmpl w:val="4D98580A"/>
    <w:lvl w:ilvl="0" w:tplc="F462D4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E7560"/>
    <w:multiLevelType w:val="multilevel"/>
    <w:tmpl w:val="8CA0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6275A8"/>
    <w:multiLevelType w:val="multilevel"/>
    <w:tmpl w:val="E39A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F0A0A"/>
    <w:multiLevelType w:val="multilevel"/>
    <w:tmpl w:val="B5C0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7B7446"/>
    <w:multiLevelType w:val="multilevel"/>
    <w:tmpl w:val="CBF2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325584"/>
    <w:multiLevelType w:val="multilevel"/>
    <w:tmpl w:val="DB0A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BC1EF6"/>
    <w:multiLevelType w:val="multilevel"/>
    <w:tmpl w:val="0DB4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393A27"/>
    <w:multiLevelType w:val="multilevel"/>
    <w:tmpl w:val="568C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856C03"/>
    <w:multiLevelType w:val="multilevel"/>
    <w:tmpl w:val="F814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3"/>
  </w:num>
  <w:num w:numId="3">
    <w:abstractNumId w:val="17"/>
  </w:num>
  <w:num w:numId="4">
    <w:abstractNumId w:val="3"/>
  </w:num>
  <w:num w:numId="5">
    <w:abstractNumId w:val="0"/>
  </w:num>
  <w:num w:numId="6">
    <w:abstractNumId w:val="21"/>
  </w:num>
  <w:num w:numId="7">
    <w:abstractNumId w:val="6"/>
  </w:num>
  <w:num w:numId="8">
    <w:abstractNumId w:val="4"/>
  </w:num>
  <w:num w:numId="9">
    <w:abstractNumId w:val="10"/>
  </w:num>
  <w:num w:numId="10">
    <w:abstractNumId w:val="8"/>
  </w:num>
  <w:num w:numId="11">
    <w:abstractNumId w:val="28"/>
  </w:num>
  <w:num w:numId="12">
    <w:abstractNumId w:val="15"/>
  </w:num>
  <w:num w:numId="13">
    <w:abstractNumId w:val="23"/>
  </w:num>
  <w:num w:numId="14">
    <w:abstractNumId w:val="9"/>
  </w:num>
  <w:num w:numId="15">
    <w:abstractNumId w:val="1"/>
  </w:num>
  <w:num w:numId="16">
    <w:abstractNumId w:val="18"/>
  </w:num>
  <w:num w:numId="17">
    <w:abstractNumId w:val="12"/>
  </w:num>
  <w:num w:numId="18">
    <w:abstractNumId w:val="31"/>
  </w:num>
  <w:num w:numId="19">
    <w:abstractNumId w:val="2"/>
  </w:num>
  <w:num w:numId="20">
    <w:abstractNumId w:val="20"/>
  </w:num>
  <w:num w:numId="21">
    <w:abstractNumId w:val="16"/>
  </w:num>
  <w:num w:numId="22">
    <w:abstractNumId w:val="19"/>
  </w:num>
  <w:num w:numId="23">
    <w:abstractNumId w:val="24"/>
  </w:num>
  <w:num w:numId="24">
    <w:abstractNumId w:val="14"/>
  </w:num>
  <w:num w:numId="25">
    <w:abstractNumId w:val="13"/>
  </w:num>
  <w:num w:numId="26">
    <w:abstractNumId w:val="7"/>
  </w:num>
  <w:num w:numId="27">
    <w:abstractNumId w:val="30"/>
  </w:num>
  <w:num w:numId="28">
    <w:abstractNumId w:val="29"/>
  </w:num>
  <w:num w:numId="29">
    <w:abstractNumId w:val="5"/>
  </w:num>
  <w:num w:numId="30">
    <w:abstractNumId w:val="26"/>
  </w:num>
  <w:num w:numId="31">
    <w:abstractNumId w:val="32"/>
  </w:num>
  <w:num w:numId="32">
    <w:abstractNumId w:val="25"/>
  </w:num>
  <w:num w:numId="33">
    <w:abstractNumId w:val="27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E8"/>
    <w:rsid w:val="00000368"/>
    <w:rsid w:val="00001984"/>
    <w:rsid w:val="00046336"/>
    <w:rsid w:val="00046F04"/>
    <w:rsid w:val="00055250"/>
    <w:rsid w:val="00070322"/>
    <w:rsid w:val="000825FB"/>
    <w:rsid w:val="00093935"/>
    <w:rsid w:val="000A5A99"/>
    <w:rsid w:val="000A723F"/>
    <w:rsid w:val="000B2FF6"/>
    <w:rsid w:val="000C1E23"/>
    <w:rsid w:val="000D0429"/>
    <w:rsid w:val="000D42D4"/>
    <w:rsid w:val="000E38CA"/>
    <w:rsid w:val="000F1D8F"/>
    <w:rsid w:val="00100355"/>
    <w:rsid w:val="00122E0D"/>
    <w:rsid w:val="00122E7C"/>
    <w:rsid w:val="0013342D"/>
    <w:rsid w:val="00142737"/>
    <w:rsid w:val="00165B2D"/>
    <w:rsid w:val="001874F7"/>
    <w:rsid w:val="001A47AF"/>
    <w:rsid w:val="001A6A59"/>
    <w:rsid w:val="001B09FF"/>
    <w:rsid w:val="001D3EA1"/>
    <w:rsid w:val="001F13BB"/>
    <w:rsid w:val="002030BD"/>
    <w:rsid w:val="002078D3"/>
    <w:rsid w:val="00216EE3"/>
    <w:rsid w:val="002613AB"/>
    <w:rsid w:val="00275A40"/>
    <w:rsid w:val="00280402"/>
    <w:rsid w:val="002A6D27"/>
    <w:rsid w:val="002B43F4"/>
    <w:rsid w:val="002C1A13"/>
    <w:rsid w:val="002F6821"/>
    <w:rsid w:val="00312F9F"/>
    <w:rsid w:val="00316E46"/>
    <w:rsid w:val="00331A9C"/>
    <w:rsid w:val="00341861"/>
    <w:rsid w:val="00353DD8"/>
    <w:rsid w:val="003652FC"/>
    <w:rsid w:val="00380662"/>
    <w:rsid w:val="003E1C5D"/>
    <w:rsid w:val="003E6273"/>
    <w:rsid w:val="003E71AE"/>
    <w:rsid w:val="003F0CC1"/>
    <w:rsid w:val="003F59B2"/>
    <w:rsid w:val="00422DC7"/>
    <w:rsid w:val="004264D6"/>
    <w:rsid w:val="00446664"/>
    <w:rsid w:val="00471F61"/>
    <w:rsid w:val="00486ABF"/>
    <w:rsid w:val="004875C8"/>
    <w:rsid w:val="0049377B"/>
    <w:rsid w:val="00495D33"/>
    <w:rsid w:val="004D0736"/>
    <w:rsid w:val="004D07E4"/>
    <w:rsid w:val="004E367D"/>
    <w:rsid w:val="005122F7"/>
    <w:rsid w:val="005151E9"/>
    <w:rsid w:val="00525B1E"/>
    <w:rsid w:val="00526A2E"/>
    <w:rsid w:val="0053115D"/>
    <w:rsid w:val="00531DFD"/>
    <w:rsid w:val="00535FC8"/>
    <w:rsid w:val="005923A2"/>
    <w:rsid w:val="0059323F"/>
    <w:rsid w:val="005A0AB3"/>
    <w:rsid w:val="005A322C"/>
    <w:rsid w:val="005D125B"/>
    <w:rsid w:val="005F13F6"/>
    <w:rsid w:val="00616A8F"/>
    <w:rsid w:val="00626993"/>
    <w:rsid w:val="00637876"/>
    <w:rsid w:val="00637B9F"/>
    <w:rsid w:val="00640300"/>
    <w:rsid w:val="006511CF"/>
    <w:rsid w:val="00656116"/>
    <w:rsid w:val="006809FE"/>
    <w:rsid w:val="00684657"/>
    <w:rsid w:val="006A1290"/>
    <w:rsid w:val="006A2E19"/>
    <w:rsid w:val="006C74C6"/>
    <w:rsid w:val="006D3C0A"/>
    <w:rsid w:val="006E0B07"/>
    <w:rsid w:val="006E1847"/>
    <w:rsid w:val="00701F33"/>
    <w:rsid w:val="00712CFF"/>
    <w:rsid w:val="00714B80"/>
    <w:rsid w:val="00717421"/>
    <w:rsid w:val="00741E6E"/>
    <w:rsid w:val="007501C6"/>
    <w:rsid w:val="0076219B"/>
    <w:rsid w:val="0077150A"/>
    <w:rsid w:val="00783802"/>
    <w:rsid w:val="007C5165"/>
    <w:rsid w:val="007D35C4"/>
    <w:rsid w:val="007E1A89"/>
    <w:rsid w:val="007F5815"/>
    <w:rsid w:val="008108AC"/>
    <w:rsid w:val="008316C5"/>
    <w:rsid w:val="0088289B"/>
    <w:rsid w:val="00895629"/>
    <w:rsid w:val="00896E35"/>
    <w:rsid w:val="008B0895"/>
    <w:rsid w:val="008E2AD3"/>
    <w:rsid w:val="00906AE8"/>
    <w:rsid w:val="00912A12"/>
    <w:rsid w:val="009212E6"/>
    <w:rsid w:val="00934FDF"/>
    <w:rsid w:val="0094579D"/>
    <w:rsid w:val="00954C78"/>
    <w:rsid w:val="00960D5E"/>
    <w:rsid w:val="009626B0"/>
    <w:rsid w:val="00983941"/>
    <w:rsid w:val="0098556A"/>
    <w:rsid w:val="00985F06"/>
    <w:rsid w:val="0098699B"/>
    <w:rsid w:val="00986DC9"/>
    <w:rsid w:val="009945EF"/>
    <w:rsid w:val="009B1C91"/>
    <w:rsid w:val="009C2079"/>
    <w:rsid w:val="009D2EFF"/>
    <w:rsid w:val="009F6A07"/>
    <w:rsid w:val="00A14AAC"/>
    <w:rsid w:val="00A3267A"/>
    <w:rsid w:val="00A32841"/>
    <w:rsid w:val="00A3617A"/>
    <w:rsid w:val="00A402E8"/>
    <w:rsid w:val="00A44A84"/>
    <w:rsid w:val="00A46300"/>
    <w:rsid w:val="00A6493B"/>
    <w:rsid w:val="00A6631A"/>
    <w:rsid w:val="00A85A6B"/>
    <w:rsid w:val="00AA15DC"/>
    <w:rsid w:val="00AA6C31"/>
    <w:rsid w:val="00AB71C0"/>
    <w:rsid w:val="00AE0310"/>
    <w:rsid w:val="00B01106"/>
    <w:rsid w:val="00B42A55"/>
    <w:rsid w:val="00B54484"/>
    <w:rsid w:val="00B6520F"/>
    <w:rsid w:val="00B72198"/>
    <w:rsid w:val="00B74E54"/>
    <w:rsid w:val="00B8241A"/>
    <w:rsid w:val="00BB0261"/>
    <w:rsid w:val="00BD7147"/>
    <w:rsid w:val="00BE026F"/>
    <w:rsid w:val="00BE74FB"/>
    <w:rsid w:val="00BF1ED8"/>
    <w:rsid w:val="00C015D3"/>
    <w:rsid w:val="00C12DB8"/>
    <w:rsid w:val="00C4407C"/>
    <w:rsid w:val="00C472A4"/>
    <w:rsid w:val="00C50318"/>
    <w:rsid w:val="00C5363F"/>
    <w:rsid w:val="00C612AA"/>
    <w:rsid w:val="00C6296F"/>
    <w:rsid w:val="00C828A1"/>
    <w:rsid w:val="00CA01AD"/>
    <w:rsid w:val="00CA1E14"/>
    <w:rsid w:val="00CA38C3"/>
    <w:rsid w:val="00CA692A"/>
    <w:rsid w:val="00CC0D7B"/>
    <w:rsid w:val="00CD32CB"/>
    <w:rsid w:val="00CD5576"/>
    <w:rsid w:val="00CE47BE"/>
    <w:rsid w:val="00CE5163"/>
    <w:rsid w:val="00D01B81"/>
    <w:rsid w:val="00D15D38"/>
    <w:rsid w:val="00D1673C"/>
    <w:rsid w:val="00D214AC"/>
    <w:rsid w:val="00D42E57"/>
    <w:rsid w:val="00D85A0C"/>
    <w:rsid w:val="00DB48B5"/>
    <w:rsid w:val="00DC7E31"/>
    <w:rsid w:val="00DD6AD1"/>
    <w:rsid w:val="00E41133"/>
    <w:rsid w:val="00E750DF"/>
    <w:rsid w:val="00E825AE"/>
    <w:rsid w:val="00E86304"/>
    <w:rsid w:val="00EA4250"/>
    <w:rsid w:val="00EE2D90"/>
    <w:rsid w:val="00F00149"/>
    <w:rsid w:val="00F301F9"/>
    <w:rsid w:val="00F563CF"/>
    <w:rsid w:val="00F654A2"/>
    <w:rsid w:val="00F672E0"/>
    <w:rsid w:val="00F71CF6"/>
    <w:rsid w:val="00F871F9"/>
    <w:rsid w:val="00F9352D"/>
    <w:rsid w:val="00F97221"/>
    <w:rsid w:val="00FB61DD"/>
    <w:rsid w:val="00FC15CA"/>
    <w:rsid w:val="00FD6CCF"/>
    <w:rsid w:val="00FE4FD3"/>
    <w:rsid w:val="00FE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C41E"/>
  <w15:docId w15:val="{E697CB97-DFB6-4631-82FE-9D165AC4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6219B"/>
  </w:style>
  <w:style w:type="paragraph" w:styleId="Nadpis1">
    <w:name w:val="heading 1"/>
    <w:basedOn w:val="Normln"/>
    <w:next w:val="Normln"/>
    <w:link w:val="Nadpis1Char"/>
    <w:uiPriority w:val="9"/>
    <w:qFormat/>
    <w:rsid w:val="000D42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2A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4875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42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42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402E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mt-2">
    <w:name w:val="mt-2"/>
    <w:basedOn w:val="Normln"/>
    <w:rsid w:val="00A40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402E8"/>
    <w:rPr>
      <w:strike w:val="0"/>
      <w:dstrike w:val="0"/>
      <w:color w:val="15679C"/>
      <w:u w:val="none"/>
      <w:effect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1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E6E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4875C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t-6">
    <w:name w:val="mt-6"/>
    <w:basedOn w:val="Normln"/>
    <w:rsid w:val="00D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D15D3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8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2699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26993"/>
    <w:rPr>
      <w:rFonts w:ascii="Arial" w:eastAsia="Times New Roman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62699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626993"/>
    <w:rPr>
      <w:rFonts w:ascii="Arial" w:eastAsia="Times New Roman" w:hAnsi="Arial" w:cs="Arial"/>
      <w:vanish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A5A99"/>
    <w:pPr>
      <w:ind w:left="720"/>
      <w:contextualSpacing/>
    </w:pPr>
  </w:style>
  <w:style w:type="paragraph" w:customStyle="1" w:styleId="Bookodstavec">
    <w:name w:val="Book odstavec"/>
    <w:basedOn w:val="Normln"/>
    <w:rsid w:val="00E825AE"/>
    <w:pPr>
      <w:suppressAutoHyphens/>
      <w:overflowPunct w:val="0"/>
      <w:autoSpaceDE w:val="0"/>
      <w:spacing w:after="0" w:line="240" w:lineRule="auto"/>
      <w:textAlignment w:val="baseline"/>
    </w:pPr>
    <w:rPr>
      <w:rFonts w:ascii="Bookman Old Style" w:eastAsia="Times New Roman" w:hAnsi="Bookman Old Style" w:cs="Times New Roman"/>
      <w:spacing w:val="8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0D42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42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42D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Zdraznn">
    <w:name w:val="Emphasis"/>
    <w:basedOn w:val="Standardnpsmoodstavce"/>
    <w:uiPriority w:val="20"/>
    <w:qFormat/>
    <w:rsid w:val="0098556A"/>
    <w:rPr>
      <w:i/>
      <w:iCs/>
    </w:rPr>
  </w:style>
  <w:style w:type="paragraph" w:customStyle="1" w:styleId="para">
    <w:name w:val="para"/>
    <w:basedOn w:val="Normln"/>
    <w:rsid w:val="00985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2">
    <w:name w:val="l2"/>
    <w:basedOn w:val="Normln"/>
    <w:rsid w:val="00985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98556A"/>
    <w:rPr>
      <w:i/>
      <w:iCs/>
    </w:rPr>
  </w:style>
  <w:style w:type="paragraph" w:customStyle="1" w:styleId="l3">
    <w:name w:val="l3"/>
    <w:basedOn w:val="Normln"/>
    <w:rsid w:val="00985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4">
    <w:name w:val="l4"/>
    <w:basedOn w:val="Normln"/>
    <w:rsid w:val="00985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1a">
    <w:name w:val="h1a"/>
    <w:basedOn w:val="Standardnpsmoodstavce"/>
    <w:rsid w:val="0098556A"/>
  </w:style>
  <w:style w:type="paragraph" w:customStyle="1" w:styleId="zakladni-text">
    <w:name w:val="zakladni-text"/>
    <w:basedOn w:val="Normln"/>
    <w:rsid w:val="00D42E57"/>
    <w:pPr>
      <w:spacing w:before="100" w:beforeAutospacing="1" w:after="167" w:line="312" w:lineRule="atLeast"/>
      <w:ind w:firstLine="335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entrovany">
    <w:name w:val="centrovany"/>
    <w:basedOn w:val="Normln"/>
    <w:rsid w:val="00D42E57"/>
    <w:pPr>
      <w:spacing w:before="100" w:beforeAutospacing="1" w:after="134" w:line="312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default">
    <w:name w:val="default"/>
    <w:basedOn w:val="Normln"/>
    <w:rsid w:val="0059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637B9F"/>
    <w:rPr>
      <w:color w:val="800080" w:themeColor="followedHyperlink"/>
      <w:u w:val="single"/>
    </w:rPr>
  </w:style>
  <w:style w:type="paragraph" w:customStyle="1" w:styleId="cast-priloha">
    <w:name w:val="cast-priloha"/>
    <w:basedOn w:val="Normln"/>
    <w:rsid w:val="00093935"/>
    <w:pPr>
      <w:spacing w:before="100" w:beforeAutospacing="1" w:after="120" w:line="312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eznam2">
    <w:name w:val="seznam2"/>
    <w:basedOn w:val="Normln"/>
    <w:rsid w:val="00093935"/>
    <w:pPr>
      <w:spacing w:before="100" w:beforeAutospacing="1" w:after="120" w:line="312" w:lineRule="atLeast"/>
      <w:ind w:left="750" w:hanging="30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eznam3">
    <w:name w:val="seznam3"/>
    <w:basedOn w:val="Normln"/>
    <w:rsid w:val="00093935"/>
    <w:pPr>
      <w:spacing w:before="100" w:beforeAutospacing="1" w:after="120" w:line="312" w:lineRule="atLeast"/>
      <w:ind w:left="1200" w:hanging="375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39935">
          <w:marLeft w:val="22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4283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784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1295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1233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2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877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458650783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1460756746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1538855241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1452015656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93795240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</w:div>
          </w:divsChild>
        </w:div>
      </w:divsChild>
    </w:div>
    <w:div w:id="1944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4114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3017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62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58304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626350902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232542433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2033069697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1795446604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39154484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72750621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1990279229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766921584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375203110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</w:div>
          </w:divsChild>
        </w:div>
      </w:divsChild>
    </w:div>
    <w:div w:id="3689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739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9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0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95883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6435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5265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715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432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9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5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8037">
          <w:marLeft w:val="1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47515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43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181657">
                      <w:marLeft w:val="15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88471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00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434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82118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64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5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204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3556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1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5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8858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48">
          <w:marLeft w:val="15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2396">
                  <w:marLeft w:val="-225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4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1642">
                  <w:marLeft w:val="-225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4813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70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9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34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7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613">
          <w:marLeft w:val="0"/>
          <w:marRight w:val="0"/>
          <w:marTop w:val="0"/>
          <w:marBottom w:val="300"/>
          <w:divBdr>
            <w:top w:val="single" w:sz="6" w:space="15" w:color="DADADA"/>
            <w:left w:val="single" w:sz="6" w:space="15" w:color="DADADA"/>
            <w:bottom w:val="single" w:sz="6" w:space="0" w:color="DADADA"/>
            <w:right w:val="single" w:sz="6" w:space="15" w:color="DADADA"/>
          </w:divBdr>
          <w:divsChild>
            <w:div w:id="19676588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2124">
              <w:marLeft w:val="15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08232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9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07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636790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918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57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47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56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0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1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67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94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056">
          <w:marLeft w:val="1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8798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93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663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8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2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6360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0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5379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64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990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32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0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57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218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458">
          <w:marLeft w:val="15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22013">
                  <w:marLeft w:val="-225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8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3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24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43257">
                  <w:marLeft w:val="-225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3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60336">
                  <w:marLeft w:val="-225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2826">
                      <w:marLeft w:val="150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67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94597">
                              <w:marLeft w:val="-225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45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270729">
                              <w:marLeft w:val="-225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77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18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93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5107">
                  <w:marLeft w:val="-225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9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7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9035">
                  <w:marLeft w:val="-225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8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3966">
                      <w:marLeft w:val="15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2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59476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61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464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099603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16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5117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32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4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387244">
          <w:marLeft w:val="15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5359">
                  <w:marLeft w:val="-225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9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7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6185">
                  <w:marLeft w:val="-225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1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93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5483">
                  <w:marLeft w:val="-225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8411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0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22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39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98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3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21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05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15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49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4119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8555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8897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397050420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729310273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971861662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840120732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608928636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902058066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2051563636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84808362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837579110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</w:div>
          </w:divsChild>
        </w:div>
        <w:div w:id="177277861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312567368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418064237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292635359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</w:divsChild>
    </w:div>
    <w:div w:id="8568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0129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2105104867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585115764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130631922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738406331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698967135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</w:div>
          </w:divsChild>
        </w:div>
        <w:div w:id="423500897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449855017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667635673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</w:divsChild>
    </w:div>
    <w:div w:id="8770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6598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028218126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692420075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1602444910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1698702884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69293890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1095129895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2031834705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1054548642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475950581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</w:div>
          </w:divsChild>
        </w:div>
        <w:div w:id="73554178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889954917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969677218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1787964282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1983920190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223130821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</w:div>
          </w:divsChild>
        </w:div>
      </w:divsChild>
    </w:div>
    <w:div w:id="9194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35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84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5370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2026055457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1979456295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774792532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372509609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819148622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</w:div>
          </w:divsChild>
        </w:div>
        <w:div w:id="1087264840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201136425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1729376611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760488556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605428032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790390593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</w:div>
          </w:divsChild>
        </w:div>
        <w:div w:id="1541237453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910505754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1151752691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1368946109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1569076119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774780965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</w:div>
          </w:divsChild>
        </w:div>
      </w:divsChild>
    </w:div>
    <w:div w:id="10795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3320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1097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8940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228813650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1600870791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754280038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1247493140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438792793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1678540629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2115787441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135996744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764186809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</w:div>
          </w:divsChild>
        </w:div>
      </w:divsChild>
    </w:div>
    <w:div w:id="11127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212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8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641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4374">
          <w:marLeft w:val="15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7449">
                  <w:marLeft w:val="-225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2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7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88280">
                  <w:marLeft w:val="-225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87790">
                  <w:marLeft w:val="-225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11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6140">
                  <w:marLeft w:val="-225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9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0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6855">
                  <w:marLeft w:val="-225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6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7459">
                  <w:marLeft w:val="-225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3656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7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1370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11487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49714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11743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9758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943149035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1813599403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1401829655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1498644043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080908388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722757765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1286889771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873806637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988511168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</w:div>
          </w:divsChild>
        </w:div>
        <w:div w:id="278341357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837574641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1492134731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1928417308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1895698939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951861260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</w:div>
          </w:divsChild>
        </w:div>
      </w:divsChild>
    </w:div>
    <w:div w:id="13109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791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2477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901868329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1557664692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1829588922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2069258291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357149062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</w:div>
          </w:divsChild>
        </w:div>
        <w:div w:id="438839094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2058158534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851334226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2002734505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432014425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409306837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</w:div>
          </w:divsChild>
        </w:div>
      </w:divsChild>
    </w:div>
    <w:div w:id="1397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37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000000"/>
                <w:right w:val="none" w:sz="0" w:space="0" w:color="auto"/>
              </w:divBdr>
            </w:div>
            <w:div w:id="5562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1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74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110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0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2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79880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998920784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1156847570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1743410043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1333800402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760717787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</w:div>
          </w:divsChild>
        </w:div>
      </w:divsChild>
    </w:div>
    <w:div w:id="14655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1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461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2093043066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286744886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1901087622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1400207351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324433581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</w:div>
          </w:divsChild>
        </w:div>
        <w:div w:id="90930657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266615900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1570382585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</w:divsChild>
    </w:div>
    <w:div w:id="16044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30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5052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87262521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1370031401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87124412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1223255229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528567403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400711951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654381538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91359979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930115440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1421751577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379862203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281226869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714042447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</w:div>
          </w:divsChild>
        </w:div>
      </w:divsChild>
    </w:div>
    <w:div w:id="1743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65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4264">
          <w:marLeft w:val="0"/>
          <w:marRight w:val="0"/>
          <w:marTop w:val="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4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5800">
          <w:marLeft w:val="0"/>
          <w:marRight w:val="0"/>
          <w:marTop w:val="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1614">
              <w:marLeft w:val="0"/>
              <w:marRight w:val="0"/>
              <w:marTop w:val="0"/>
              <w:marBottom w:val="0"/>
              <w:divBdr>
                <w:top w:val="single" w:sz="12" w:space="0" w:color="BCC7C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84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939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3388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655403856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42798322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898635980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798961545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2080781590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747381494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1442993415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1637175468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822425680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</w:div>
          </w:divsChild>
        </w:div>
      </w:divsChild>
    </w:div>
    <w:div w:id="18687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78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19818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71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7554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2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046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6122907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2" w:space="0" w:color="E6E6E6"/>
                <w:bottom w:val="single" w:sz="2" w:space="0" w:color="E6E6E6"/>
                <w:right w:val="single" w:sz="2" w:space="0" w:color="E6E6E6"/>
              </w:divBdr>
            </w:div>
          </w:divsChild>
        </w:div>
        <w:div w:id="295336705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16805151">
              <w:marLeft w:val="0"/>
              <w:marRight w:val="0"/>
              <w:marTop w:val="480"/>
              <w:marBottom w:val="120"/>
              <w:divBdr>
                <w:top w:val="single" w:sz="2" w:space="0" w:color="E6E6E6"/>
                <w:left w:val="single" w:sz="2" w:space="0" w:color="E6E6E6"/>
                <w:bottom w:val="single" w:sz="2" w:space="0" w:color="E6E6E6"/>
                <w:right w:val="single" w:sz="2" w:space="0" w:color="E6E6E6"/>
              </w:divBdr>
              <w:divsChild>
                <w:div w:id="1041326995">
                  <w:marLeft w:val="0"/>
                  <w:marRight w:val="0"/>
                  <w:marTop w:val="0"/>
                  <w:marBottom w:val="24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  <w:div w:id="1037925157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12" w:color="E6E6E6"/>
                    <w:bottom w:val="single" w:sz="2" w:space="12" w:color="E6E6E6"/>
                    <w:right w:val="single" w:sz="2" w:space="0" w:color="E6E6E6"/>
                  </w:divBdr>
                  <w:divsChild>
                    <w:div w:id="8361868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21174832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32037876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12" w:color="E6E6E6"/>
                    <w:bottom w:val="single" w:sz="2" w:space="12" w:color="E6E6E6"/>
                    <w:right w:val="single" w:sz="2" w:space="0" w:color="E6E6E6"/>
                  </w:divBdr>
                  <w:divsChild>
                    <w:div w:id="15825181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20202292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47660705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12" w:color="E6E6E6"/>
                    <w:bottom w:val="single" w:sz="2" w:space="12" w:color="E6E6E6"/>
                    <w:right w:val="single" w:sz="2" w:space="0" w:color="E6E6E6"/>
                  </w:divBdr>
                  <w:divsChild>
                    <w:div w:id="17274136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12881191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97610633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12" w:color="E6E6E6"/>
                    <w:bottom w:val="single" w:sz="2" w:space="12" w:color="E6E6E6"/>
                    <w:right w:val="single" w:sz="2" w:space="0" w:color="E6E6E6"/>
                  </w:divBdr>
                  <w:divsChild>
                    <w:div w:id="8951182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12567494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303583307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12" w:color="E6E6E6"/>
                    <w:bottom w:val="single" w:sz="2" w:space="12" w:color="E6E6E6"/>
                    <w:right w:val="single" w:sz="2" w:space="0" w:color="E6E6E6"/>
                  </w:divBdr>
                  <w:divsChild>
                    <w:div w:id="11955360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1451252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51835318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12" w:color="E6E6E6"/>
                    <w:bottom w:val="single" w:sz="2" w:space="12" w:color="E6E6E6"/>
                    <w:right w:val="single" w:sz="2" w:space="0" w:color="E6E6E6"/>
                  </w:divBdr>
                  <w:divsChild>
                    <w:div w:id="8914279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10686514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lby.cz/pls/ep2024/ep1511?xjazyk=CZ&amp;xobec=539546&amp;xvyber=2110&amp;xstrana=5" TargetMode="External"/><Relationship Id="rId13" Type="http://schemas.openxmlformats.org/officeDocument/2006/relationships/hyperlink" Target="https://www.volby.cz/pls/ep2024/ep1511?xjazyk=CZ&amp;xobec=539546&amp;xvyber=2110&amp;xstrana=11" TargetMode="External"/><Relationship Id="rId18" Type="http://schemas.openxmlformats.org/officeDocument/2006/relationships/hyperlink" Target="https://www.volby.cz/pls/ep2024/ep1511?xjazyk=CZ&amp;xobec=539546&amp;xvyber=2110&amp;xstrana=1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volby.cz/pls/ep2024/ep1511?xjazyk=CZ&amp;xobec=539546&amp;xvyber=2110&amp;xstrana=23" TargetMode="External"/><Relationship Id="rId7" Type="http://schemas.openxmlformats.org/officeDocument/2006/relationships/hyperlink" Target="https://www.volby.cz/pls/ep2024/ep1511?xjazyk=CZ&amp;xobec=539546&amp;xvyber=2110&amp;xstrana=3" TargetMode="External"/><Relationship Id="rId12" Type="http://schemas.openxmlformats.org/officeDocument/2006/relationships/hyperlink" Target="https://www.volby.cz/pls/ep2024/ep1511?xjazyk=CZ&amp;xobec=539546&amp;xvyber=2110&amp;xstrana=10" TargetMode="External"/><Relationship Id="rId17" Type="http://schemas.openxmlformats.org/officeDocument/2006/relationships/hyperlink" Target="https://www.volby.cz/pls/ep2024/ep1511?xjazyk=CZ&amp;xobec=539546&amp;xvyber=2110&amp;xstrana=1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volby.cz/pls/ep2024/ep1511?xjazyk=CZ&amp;xobec=539546&amp;xvyber=2110&amp;xstrana=15" TargetMode="External"/><Relationship Id="rId20" Type="http://schemas.openxmlformats.org/officeDocument/2006/relationships/hyperlink" Target="https://www.volby.cz/pls/ep2024/ep1511?xjazyk=CZ&amp;xobec=539546&amp;xvyber=2110&amp;xstrana=2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volby.cz/pls/ep2024/ep1511?xjazyk=CZ&amp;xobec=539546&amp;xvyber=2110&amp;xstrana=2" TargetMode="External"/><Relationship Id="rId11" Type="http://schemas.openxmlformats.org/officeDocument/2006/relationships/hyperlink" Target="https://www.volby.cz/pls/ep2024/ep1511?xjazyk=CZ&amp;xobec=539546&amp;xvyber=2110&amp;xstrana=9" TargetMode="External"/><Relationship Id="rId24" Type="http://schemas.openxmlformats.org/officeDocument/2006/relationships/hyperlink" Target="https://www.volby.cz/pls/ep2024/ep1511?xjazyk=CZ&amp;xobec=539546&amp;xvyber=2110&amp;xstrana=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olby.cz/pls/ep2024/ep1511?xjazyk=CZ&amp;xobec=539546&amp;xvyber=2110&amp;xstrana=14" TargetMode="External"/><Relationship Id="rId23" Type="http://schemas.openxmlformats.org/officeDocument/2006/relationships/hyperlink" Target="https://www.volby.cz/pls/ep2024/ep1511?xjazyk=CZ&amp;xobec=539546&amp;xvyber=2110&amp;xstrana=27" TargetMode="External"/><Relationship Id="rId10" Type="http://schemas.openxmlformats.org/officeDocument/2006/relationships/hyperlink" Target="https://www.volby.cz/pls/ep2024/ep1511?xjazyk=CZ&amp;xobec=539546&amp;xvyber=2110&amp;xstrana=7" TargetMode="External"/><Relationship Id="rId19" Type="http://schemas.openxmlformats.org/officeDocument/2006/relationships/hyperlink" Target="https://www.volby.cz/pls/ep2024/ep1511?xjazyk=CZ&amp;xobec=539546&amp;xvyber=2110&amp;xstrana=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olby.cz/pls/ep2024/ep1511?xjazyk=CZ&amp;xobec=539546&amp;xvyber=2110&amp;xstrana=6" TargetMode="External"/><Relationship Id="rId14" Type="http://schemas.openxmlformats.org/officeDocument/2006/relationships/hyperlink" Target="https://www.volby.cz/pls/ep2024/ep1511?xjazyk=CZ&amp;xobec=539546&amp;xvyber=2110&amp;xstrana=12" TargetMode="External"/><Relationship Id="rId22" Type="http://schemas.openxmlformats.org/officeDocument/2006/relationships/hyperlink" Target="https://www.volby.cz/pls/ep2024/ep1511?xjazyk=CZ&amp;xobec=539546&amp;xvyber=2110&amp;xstrana=26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462E0-EDA5-4503-BDC4-A3C785B9F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457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Petrov</dc:creator>
  <cp:lastModifiedBy>Obec Petrov</cp:lastModifiedBy>
  <cp:revision>6</cp:revision>
  <cp:lastPrinted>2024-06-10T11:18:00Z</cp:lastPrinted>
  <dcterms:created xsi:type="dcterms:W3CDTF">2024-06-11T12:56:00Z</dcterms:created>
  <dcterms:modified xsi:type="dcterms:W3CDTF">2024-06-11T13:16:00Z</dcterms:modified>
</cp:coreProperties>
</file>